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方正小标宋简体" w:hAnsi="方正小标宋简体" w:eastAsia="方正小标宋简体" w:cs="方正小标宋简体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</w:rPr>
        <w:t>济宁学院</w:t>
      </w: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202</w:t>
      </w:r>
      <w:r>
        <w:rPr>
          <w:rFonts w:hint="eastAsia" w:ascii="方正小标宋简体" w:hAnsi="方正小标宋简体" w:cs="方正小标宋简体"/>
          <w:color w:val="auto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color w:val="auto"/>
        </w:rPr>
        <w:t>毕业生人数统计表</w:t>
      </w:r>
    </w:p>
    <w:tbl>
      <w:tblPr>
        <w:tblStyle w:val="4"/>
        <w:tblW w:w="8564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3110"/>
        <w:gridCol w:w="831"/>
        <w:gridCol w:w="859"/>
        <w:gridCol w:w="1009"/>
        <w:gridCol w:w="1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专业人数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秘书学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汉语言文学（公费）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电子商务及法律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旅游管理与服务教育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英语（第二学士学位）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英语（公费）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师范生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小学教育（公费）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学前教育（公费）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运动康复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数学与大数据学院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数据科学与大数据技术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数学与应用数学（公费）</w:t>
            </w:r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  <w:bookmarkStart w:id="0" w:name="_GoBack"/>
            <w:bookmarkEnd w:id="0"/>
          </w:p>
        </w:tc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83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化学化工与材料学院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高分子材料与工程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生命科学与工程学院</w:t>
            </w:r>
          </w:p>
        </w:tc>
        <w:tc>
          <w:tcPr>
            <w:tcW w:w="31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</w:t>
            </w:r>
          </w:p>
        </w:tc>
        <w:tc>
          <w:tcPr>
            <w:tcW w:w="83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酿酒工程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83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资源环境与安全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新能源科学与工程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非师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五年一贯制小学教育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五年一贯制学前教育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济宁教育学院</w:t>
            </w:r>
          </w:p>
        </w:tc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五年一贯制学前教育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YTM1YjI4N2RmOTNmMWQ3ZTZjOTBlYTdiMTdiM2YifQ=="/>
  </w:docVars>
  <w:rsids>
    <w:rsidRoot w:val="4C4E4EE0"/>
    <w:rsid w:val="16237355"/>
    <w:rsid w:val="17970B32"/>
    <w:rsid w:val="4C4E4EE0"/>
    <w:rsid w:val="5B0C11A9"/>
    <w:rsid w:val="72DB7029"/>
    <w:rsid w:val="763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autoSpaceDE w:val="0"/>
      <w:autoSpaceDN w:val="0"/>
      <w:spacing w:beforeAutospacing="0" w:afterAutospacing="0"/>
      <w:jc w:val="center"/>
      <w:outlineLvl w:val="0"/>
    </w:pPr>
    <w:rPr>
      <w:rFonts w:hint="eastAsia" w:ascii="宋体" w:hAnsi="宋体" w:eastAsia="方正小标宋简体" w:cs="宋体"/>
      <w:bCs/>
      <w:color w:val="000000"/>
      <w:kern w:val="44"/>
      <w:sz w:val="44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2023-10-12T01:34:00Z</dcterms:created>
  <dc:creator>Administrator</dc:creator>
  <cp:lastModifiedBy>dell</cp:lastModifiedBy>
  <dcterms:modified xsi:type="dcterms:W3CDTF">2024-03-11T01:47:25Z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C7FA7AEAF25B44B8B01088E502606CB2_12</vt:lpwstr>
  </property>
</Properties>
</file>